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943198" w14:textId="2DD3C7EB" w:rsidR="001A463D" w:rsidRPr="003E7319" w:rsidRDefault="007F7387" w:rsidP="003E7319">
      <w:pPr>
        <w:spacing w:after="40" w:line="259" w:lineRule="auto"/>
        <w:ind w:left="0" w:firstLine="0"/>
        <w:rPr>
          <w:rFonts w:ascii="Plus Jakarta Sans Light" w:hAnsi="Plus Jakarta Sans Light"/>
        </w:rPr>
      </w:pPr>
      <w:r w:rsidRPr="003E7319">
        <w:rPr>
          <w:rFonts w:ascii="Plus Jakarta Sans Light" w:hAnsi="Plus Jakarta Sans Light"/>
          <w:noProof/>
        </w:rPr>
        <w:drawing>
          <wp:anchor distT="0" distB="0" distL="114300" distR="114300" simplePos="0" relativeHeight="251658240" behindDoc="0" locked="0" layoutInCell="1" allowOverlap="0" wp14:anchorId="22BFDAC5" wp14:editId="64FEE305">
            <wp:simplePos x="0" y="0"/>
            <wp:positionH relativeFrom="page">
              <wp:posOffset>5619750</wp:posOffset>
            </wp:positionH>
            <wp:positionV relativeFrom="page">
              <wp:posOffset>457200</wp:posOffset>
            </wp:positionV>
            <wp:extent cx="1183640" cy="310515"/>
            <wp:effectExtent l="0" t="0" r="0" b="0"/>
            <wp:wrapTopAndBottom/>
            <wp:docPr id="742" name="Picture 742">
              <a:extLst xmlns:a="http://schemas.openxmlformats.org/drawingml/2006/main">
                <a:ext uri="{FF2B5EF4-FFF2-40B4-BE49-F238E27FC236}">
                  <a16:creationId xmlns:a16="http://schemas.microsoft.com/office/drawing/2014/main" id="{F7FDAED5-9671-4BA3-9E6E-E658BCD89B6E}"/>
                </a:ext>
              </a:extLst>
            </wp:docPr>
            <wp:cNvGraphicFramePr/>
            <a:graphic xmlns:a="http://schemas.openxmlformats.org/drawingml/2006/main">
              <a:graphicData uri="http://schemas.openxmlformats.org/drawingml/2006/picture">
                <pic:pic xmlns:pic="http://schemas.openxmlformats.org/drawingml/2006/picture">
                  <pic:nvPicPr>
                    <pic:cNvPr id="742" name="Picture 742"/>
                    <pic:cNvPicPr/>
                  </pic:nvPicPr>
                  <pic:blipFill>
                    <a:blip r:embed="rId7" cstate="print">
                      <a:extLst>
                        <a:ext uri="{28A0092B-C50C-407E-A947-70E740481C1C}">
                          <a14:useLocalDpi xmlns:a14="http://schemas.microsoft.com/office/drawing/2010/main" val="0"/>
                        </a:ext>
                      </a:extLst>
                    </a:blip>
                    <a:stretch>
                      <a:fillRect/>
                    </a:stretch>
                  </pic:blipFill>
                  <pic:spPr>
                    <a:xfrm>
                      <a:off x="0" y="0"/>
                      <a:ext cx="1183640" cy="310515"/>
                    </a:xfrm>
                    <a:prstGeom prst="rect">
                      <a:avLst/>
                    </a:prstGeom>
                  </pic:spPr>
                </pic:pic>
              </a:graphicData>
            </a:graphic>
            <wp14:sizeRelH relativeFrom="margin">
              <wp14:pctWidth>0</wp14:pctWidth>
            </wp14:sizeRelH>
          </wp:anchor>
        </w:drawing>
      </w:r>
      <w:r w:rsidRPr="003E7319">
        <w:rPr>
          <w:rFonts w:ascii="Plus Jakarta Sans Light" w:hAnsi="Plus Jakarta Sans Light"/>
        </w:rPr>
        <w:t xml:space="preserve">[District Name] </w:t>
      </w:r>
    </w:p>
    <w:p w14:paraId="753F753F" w14:textId="77777777" w:rsidR="001A463D" w:rsidRPr="003E7319" w:rsidRDefault="007F7387" w:rsidP="003E7319">
      <w:pPr>
        <w:spacing w:line="264" w:lineRule="auto"/>
        <w:ind w:left="14" w:right="72" w:hanging="14"/>
        <w:contextualSpacing/>
        <w:rPr>
          <w:rFonts w:ascii="Plus Jakarta Sans Light" w:hAnsi="Plus Jakarta Sans Light"/>
        </w:rPr>
      </w:pPr>
      <w:r w:rsidRPr="003E7319">
        <w:rPr>
          <w:rFonts w:ascii="Plus Jakarta Sans Light" w:hAnsi="Plus Jakarta Sans Light"/>
        </w:rPr>
        <w:t xml:space="preserve">[District Address] </w:t>
      </w:r>
    </w:p>
    <w:p w14:paraId="1E81FAB5" w14:textId="77777777" w:rsidR="001A463D" w:rsidRPr="003E7319" w:rsidRDefault="007F7387" w:rsidP="003E7319">
      <w:pPr>
        <w:spacing w:line="264" w:lineRule="auto"/>
        <w:ind w:left="14" w:right="72" w:hanging="14"/>
        <w:contextualSpacing/>
        <w:rPr>
          <w:rFonts w:ascii="Plus Jakarta Sans Light" w:hAnsi="Plus Jakarta Sans Light"/>
        </w:rPr>
      </w:pPr>
      <w:r w:rsidRPr="003E7319">
        <w:rPr>
          <w:rFonts w:ascii="Plus Jakarta Sans Light" w:hAnsi="Plus Jakarta Sans Light"/>
        </w:rPr>
        <w:t xml:space="preserve">[Date] </w:t>
      </w:r>
    </w:p>
    <w:p w14:paraId="7B7BBF4D" w14:textId="77777777" w:rsidR="001A463D" w:rsidRPr="003E7319" w:rsidRDefault="007F7387">
      <w:pPr>
        <w:spacing w:after="158" w:line="259" w:lineRule="auto"/>
        <w:ind w:left="9" w:firstLine="0"/>
        <w:rPr>
          <w:rFonts w:ascii="Plus Jakarta Sans Light" w:hAnsi="Plus Jakarta Sans Light"/>
        </w:rPr>
      </w:pPr>
      <w:r w:rsidRPr="003E7319">
        <w:rPr>
          <w:rFonts w:ascii="Plus Jakarta Sans Light" w:hAnsi="Plus Jakarta Sans Light"/>
        </w:rPr>
        <w:t xml:space="preserve"> </w:t>
      </w:r>
    </w:p>
    <w:p w14:paraId="5566ED19" w14:textId="77777777" w:rsidR="001A463D" w:rsidRPr="003E7319" w:rsidRDefault="007F7387">
      <w:pPr>
        <w:ind w:left="4" w:right="68"/>
        <w:rPr>
          <w:rFonts w:ascii="Plus Jakarta Sans Light" w:hAnsi="Plus Jakarta Sans Light"/>
        </w:rPr>
      </w:pPr>
      <w:r w:rsidRPr="003E7319">
        <w:rPr>
          <w:rFonts w:ascii="Plus Jakarta Sans Light" w:hAnsi="Plus Jakarta Sans Light"/>
        </w:rPr>
        <w:t xml:space="preserve">Dear Families, </w:t>
      </w:r>
    </w:p>
    <w:p w14:paraId="68A2C94C" w14:textId="2A389944" w:rsidR="001A463D" w:rsidRDefault="00FE3561" w:rsidP="00FE3561">
      <w:r w:rsidRPr="00FE3561">
        <w:rPr>
          <w:rFonts w:ascii="Plus Jakarta Sans Light" w:hAnsi="Plus Jakarta Sans Light"/>
        </w:rPr>
        <w:t xml:space="preserve">Your child </w:t>
      </w:r>
      <w:r>
        <w:rPr>
          <w:rFonts w:ascii="Plus Jakarta Sans Light" w:hAnsi="Plus Jakarta Sans Light"/>
        </w:rPr>
        <w:t xml:space="preserve">recently </w:t>
      </w:r>
      <w:r w:rsidRPr="00FE3561">
        <w:rPr>
          <w:rFonts w:ascii="Plus Jakarta Sans Light" w:hAnsi="Plus Jakarta Sans Light"/>
        </w:rPr>
        <w:t xml:space="preserve">took the Pearson Review of Progress &amp; Learning (PRoPL), a brief assessment used to measure student learning </w:t>
      </w:r>
      <w:r w:rsidR="00843289">
        <w:rPr>
          <w:rFonts w:ascii="Plus Jakarta Sans Light" w:hAnsi="Plus Jakarta Sans Light"/>
        </w:rPr>
        <w:t>throughout</w:t>
      </w:r>
      <w:r w:rsidRPr="00FE3561">
        <w:rPr>
          <w:rFonts w:ascii="Plus Jakarta Sans Light" w:hAnsi="Plus Jakarta Sans Light"/>
        </w:rPr>
        <w:t xml:space="preserve"> the school year. PRoPL is given in the Fall, Winter, and Spring for Reading</w:t>
      </w:r>
      <w:r w:rsidR="00903AB2">
        <w:rPr>
          <w:rFonts w:ascii="Plus Jakarta Sans Light" w:hAnsi="Plus Jakarta Sans Light"/>
        </w:rPr>
        <w:t xml:space="preserve">, </w:t>
      </w:r>
      <w:r w:rsidRPr="00FE3561">
        <w:rPr>
          <w:rFonts w:ascii="Plus Jakarta Sans Light" w:hAnsi="Plus Jakarta Sans Light"/>
        </w:rPr>
        <w:t>Math, or both. Students complete PRoPL online, and teachers access results immediately.</w:t>
      </w:r>
      <w:r>
        <w:rPr>
          <w:rFonts w:ascii="Plus Jakarta Sans Light" w:hAnsi="Plus Jakarta Sans Light"/>
        </w:rPr>
        <w:t xml:space="preserve"> </w:t>
      </w:r>
      <w:r w:rsidR="007F7387" w:rsidRPr="003E7319">
        <w:t xml:space="preserve"> </w:t>
      </w:r>
    </w:p>
    <w:p w14:paraId="1EEA3E75" w14:textId="55FFEF96" w:rsidR="00E62773" w:rsidRPr="003E7319" w:rsidRDefault="00E62773" w:rsidP="00E62773">
      <w:pPr>
        <w:ind w:left="4" w:right="68"/>
        <w:rPr>
          <w:rFonts w:ascii="Plus Jakarta Sans Light" w:hAnsi="Plus Jakarta Sans Light"/>
        </w:rPr>
      </w:pPr>
      <w:r w:rsidRPr="003E7319">
        <w:rPr>
          <w:rFonts w:ascii="Plus Jakarta Sans Light" w:hAnsi="Plus Jakarta Sans Light"/>
        </w:rPr>
        <w:t xml:space="preserve">PRoPL reports contain information that can support conversations with your child’s teacher about their learning. This provides an opportunity for you to ask questions regarding what the scores mean, how you can help at home, and what types of strategies will be implemented at school to support your child. </w:t>
      </w:r>
      <w:r w:rsidR="00E21751" w:rsidRPr="003E7319">
        <w:rPr>
          <w:rFonts w:ascii="Plus Jakarta Sans Light" w:hAnsi="Plus Jakarta Sans Light"/>
        </w:rPr>
        <w:t>PRoPL is just one assessment teachers use throughout the year, in addition to monitoring grades and other information, to understand how to best address your child’s needs.</w:t>
      </w:r>
    </w:p>
    <w:p w14:paraId="53ED1200" w14:textId="585C944D" w:rsidR="00325D96" w:rsidRDefault="00325D96">
      <w:pPr>
        <w:ind w:left="4" w:right="68"/>
        <w:rPr>
          <w:rFonts w:ascii="Plus Jakarta Sans Light" w:hAnsi="Plus Jakarta Sans Light"/>
        </w:rPr>
      </w:pPr>
      <w:r w:rsidRPr="00325D96">
        <w:rPr>
          <w:rFonts w:ascii="Plus Jakarta Sans Light" w:hAnsi="Plus Jakarta Sans Light"/>
        </w:rPr>
        <w:t xml:space="preserve">PRoPL provides a measure of how well your child is performing in </w:t>
      </w:r>
      <w:r w:rsidR="004737B0">
        <w:rPr>
          <w:rFonts w:ascii="Plus Jakarta Sans Light" w:hAnsi="Plus Jakarta Sans Light"/>
        </w:rPr>
        <w:t>R</w:t>
      </w:r>
      <w:r w:rsidRPr="00325D96">
        <w:rPr>
          <w:rFonts w:ascii="Plus Jakarta Sans Light" w:hAnsi="Plus Jakarta Sans Light"/>
        </w:rPr>
        <w:t xml:space="preserve">eading and </w:t>
      </w:r>
      <w:r w:rsidR="004737B0">
        <w:rPr>
          <w:rFonts w:ascii="Plus Jakarta Sans Light" w:hAnsi="Plus Jakarta Sans Light"/>
        </w:rPr>
        <w:t>M</w:t>
      </w:r>
      <w:r w:rsidRPr="00325D96">
        <w:rPr>
          <w:rFonts w:ascii="Plus Jakarta Sans Light" w:hAnsi="Plus Jakarta Sans Light"/>
        </w:rPr>
        <w:t xml:space="preserve">ath, as well as areas of strengths and </w:t>
      </w:r>
      <w:r w:rsidR="00064EE6">
        <w:rPr>
          <w:rFonts w:ascii="Plus Jakarta Sans Light" w:hAnsi="Plus Jakarta Sans Light"/>
        </w:rPr>
        <w:t>areas of</w:t>
      </w:r>
      <w:r w:rsidRPr="00325D96">
        <w:rPr>
          <w:rFonts w:ascii="Plus Jakarta Sans Light" w:hAnsi="Plus Jakarta Sans Light"/>
        </w:rPr>
        <w:t xml:space="preserve"> additional support. We believe that all growth should be celebrated and talking with your child about their progress provides a great opportunity for them to engage </w:t>
      </w:r>
      <w:proofErr w:type="gramStart"/>
      <w:r w:rsidRPr="00325D96">
        <w:rPr>
          <w:rFonts w:ascii="Plus Jakarta Sans Light" w:hAnsi="Plus Jakarta Sans Light"/>
        </w:rPr>
        <w:t>with</w:t>
      </w:r>
      <w:proofErr w:type="gramEnd"/>
      <w:r w:rsidRPr="00325D96">
        <w:rPr>
          <w:rFonts w:ascii="Plus Jakarta Sans Light" w:hAnsi="Plus Jakarta Sans Light"/>
        </w:rPr>
        <w:t xml:space="preserve"> their learning. </w:t>
      </w:r>
    </w:p>
    <w:p w14:paraId="4811540E" w14:textId="562B46F3" w:rsidR="001A463D" w:rsidRPr="003E7319" w:rsidRDefault="006D5D4A">
      <w:pPr>
        <w:ind w:left="4" w:right="68"/>
        <w:rPr>
          <w:rFonts w:ascii="Plus Jakarta Sans Light" w:hAnsi="Plus Jakarta Sans Light"/>
        </w:rPr>
      </w:pPr>
      <w:r>
        <w:rPr>
          <w:rFonts w:ascii="Plus Jakarta Sans Light" w:hAnsi="Plus Jakarta Sans Light"/>
        </w:rPr>
        <w:t>The PRoPL Individual Student Report</w:t>
      </w:r>
      <w:r w:rsidR="007F7387" w:rsidRPr="003E7319">
        <w:rPr>
          <w:rFonts w:ascii="Plus Jakarta Sans Light" w:hAnsi="Plus Jakarta Sans Light"/>
        </w:rPr>
        <w:t xml:space="preserve"> </w:t>
      </w:r>
      <w:r w:rsidR="00221431">
        <w:rPr>
          <w:rFonts w:ascii="Plus Jakarta Sans Light" w:hAnsi="Plus Jakarta Sans Light"/>
        </w:rPr>
        <w:t xml:space="preserve">(ISR) </w:t>
      </w:r>
      <w:r w:rsidR="007F7387" w:rsidRPr="003E7319">
        <w:rPr>
          <w:rFonts w:ascii="Plus Jakarta Sans Light" w:hAnsi="Plus Jakarta Sans Light"/>
        </w:rPr>
        <w:t xml:space="preserve">provides </w:t>
      </w:r>
      <w:r>
        <w:rPr>
          <w:rFonts w:ascii="Plus Jakarta Sans Light" w:hAnsi="Plus Jakarta Sans Light"/>
        </w:rPr>
        <w:t xml:space="preserve">information on </w:t>
      </w:r>
      <w:r w:rsidR="007F7387" w:rsidRPr="003E7319">
        <w:rPr>
          <w:rFonts w:ascii="Plus Jakarta Sans Light" w:hAnsi="Plus Jakarta Sans Light"/>
        </w:rPr>
        <w:t xml:space="preserve">the number of test questions </w:t>
      </w:r>
      <w:r>
        <w:rPr>
          <w:rFonts w:ascii="Plus Jakarta Sans Light" w:hAnsi="Plus Jakarta Sans Light"/>
        </w:rPr>
        <w:t>your child</w:t>
      </w:r>
      <w:r w:rsidR="007F7387" w:rsidRPr="003E7319">
        <w:rPr>
          <w:rFonts w:ascii="Plus Jakarta Sans Light" w:hAnsi="Plus Jakarta Sans Light"/>
        </w:rPr>
        <w:t xml:space="preserve"> answered correctly (raw score), scale score, and performance level. Scale scores are based on raw scores, which enable comparisons of student performance across tests within a subject area and grade level. </w:t>
      </w:r>
      <w:r w:rsidR="00E279CB">
        <w:rPr>
          <w:rFonts w:ascii="Plus Jakarta Sans Light" w:hAnsi="Plus Jakarta Sans Light"/>
        </w:rPr>
        <w:t>P</w:t>
      </w:r>
      <w:r w:rsidR="007F7387" w:rsidRPr="003E7319">
        <w:rPr>
          <w:rFonts w:ascii="Plus Jakarta Sans Light" w:hAnsi="Plus Jakarta Sans Light"/>
        </w:rPr>
        <w:t>erformance levels</w:t>
      </w:r>
      <w:r w:rsidR="00E279CB">
        <w:rPr>
          <w:rFonts w:ascii="Plus Jakarta Sans Light" w:hAnsi="Plus Jakarta Sans Light"/>
        </w:rPr>
        <w:t xml:space="preserve"> </w:t>
      </w:r>
      <w:r w:rsidR="00083071">
        <w:rPr>
          <w:rFonts w:ascii="Plus Jakarta Sans Light" w:hAnsi="Plus Jakarta Sans Light"/>
        </w:rPr>
        <w:t>help</w:t>
      </w:r>
      <w:r w:rsidR="007F7387" w:rsidRPr="003E7319">
        <w:rPr>
          <w:rFonts w:ascii="Plus Jakarta Sans Light" w:hAnsi="Plus Jakarta Sans Light"/>
        </w:rPr>
        <w:t xml:space="preserve"> interpret your </w:t>
      </w:r>
      <w:r>
        <w:rPr>
          <w:rFonts w:ascii="Plus Jakarta Sans Light" w:hAnsi="Plus Jakarta Sans Light"/>
        </w:rPr>
        <w:t xml:space="preserve">child </w:t>
      </w:r>
      <w:r w:rsidRPr="003E7319">
        <w:rPr>
          <w:rFonts w:ascii="Plus Jakarta Sans Light" w:hAnsi="Plus Jakarta Sans Light"/>
        </w:rPr>
        <w:t>performance</w:t>
      </w:r>
      <w:r w:rsidR="007F7387" w:rsidRPr="003E7319">
        <w:rPr>
          <w:rFonts w:ascii="Plus Jakarta Sans Light" w:hAnsi="Plus Jakarta Sans Light"/>
        </w:rPr>
        <w:t xml:space="preserve"> on the scale score. </w:t>
      </w:r>
      <w:r w:rsidR="00B26924">
        <w:rPr>
          <w:rFonts w:ascii="Plus Jakarta Sans Light" w:hAnsi="Plus Jakarta Sans Light"/>
        </w:rPr>
        <w:t>Please see the Famil</w:t>
      </w:r>
      <w:r w:rsidR="00206658">
        <w:rPr>
          <w:rFonts w:ascii="Plus Jakarta Sans Light" w:hAnsi="Plus Jakarta Sans Light"/>
        </w:rPr>
        <w:t xml:space="preserve">y ISR Report Interpretation Guide on the </w:t>
      </w:r>
      <w:hyperlink r:id="rId8" w:history="1">
        <w:r w:rsidR="00206658" w:rsidRPr="00673007">
          <w:rPr>
            <w:rStyle w:val="Hyperlink"/>
            <w:rFonts w:ascii="Plus Jakarta Sans Light" w:hAnsi="Plus Jakarta Sans Light"/>
          </w:rPr>
          <w:t>PRoPL Portal</w:t>
        </w:r>
      </w:hyperlink>
      <w:r w:rsidR="00206658">
        <w:rPr>
          <w:rFonts w:ascii="Plus Jakarta Sans Light" w:hAnsi="Plus Jakarta Sans Light"/>
        </w:rPr>
        <w:t xml:space="preserve"> for more information</w:t>
      </w:r>
      <w:r w:rsidR="00083071">
        <w:rPr>
          <w:rFonts w:ascii="Plus Jakarta Sans Light" w:hAnsi="Plus Jakarta Sans Light"/>
        </w:rPr>
        <w:t xml:space="preserve"> o</w:t>
      </w:r>
      <w:r w:rsidR="00221431">
        <w:rPr>
          <w:rFonts w:ascii="Plus Jakarta Sans Light" w:hAnsi="Plus Jakarta Sans Light"/>
        </w:rPr>
        <w:t xml:space="preserve">n the additional reporting values available.  </w:t>
      </w:r>
    </w:p>
    <w:p w14:paraId="2F35C7ED" w14:textId="09CADEEF" w:rsidR="00F46B94" w:rsidRDefault="00F46B94" w:rsidP="002C029F">
      <w:pPr>
        <w:ind w:left="4" w:right="68"/>
        <w:rPr>
          <w:rFonts w:ascii="Plus Jakarta Sans Light" w:hAnsi="Plus Jakarta Sans Light"/>
        </w:rPr>
      </w:pPr>
      <w:r w:rsidRPr="00F46B94">
        <w:rPr>
          <w:rFonts w:ascii="Plus Jakarta Sans Light" w:hAnsi="Plus Jakarta Sans Light"/>
          <w:b/>
          <w:bCs/>
        </w:rPr>
        <w:t>Grades 3-8 Only</w:t>
      </w:r>
      <w:r w:rsidR="00E21751" w:rsidRPr="00F46B94">
        <w:rPr>
          <w:rFonts w:ascii="Plus Jakarta Sans Light" w:hAnsi="Plus Jakarta Sans Light"/>
          <w:b/>
          <w:bCs/>
        </w:rPr>
        <w:t>:</w:t>
      </w:r>
      <w:r w:rsidR="00E21751">
        <w:rPr>
          <w:rFonts w:ascii="Plus Jakarta Sans Light" w:hAnsi="Plus Jakarta Sans Light"/>
        </w:rPr>
        <w:t xml:space="preserve"> </w:t>
      </w:r>
      <w:r w:rsidR="00E21751" w:rsidRPr="006D601F">
        <w:rPr>
          <w:rFonts w:ascii="Plus Jakarta Sans Light" w:hAnsi="Plus Jakarta Sans Light"/>
        </w:rPr>
        <w:t>are</w:t>
      </w:r>
      <w:r w:rsidRPr="006D601F">
        <w:rPr>
          <w:rFonts w:ascii="Plus Jakarta Sans Light" w:hAnsi="Plus Jakarta Sans Light"/>
        </w:rPr>
        <w:t xml:space="preserve"> provided with a Lexile </w:t>
      </w:r>
      <w:r w:rsidR="005E6A9B">
        <w:rPr>
          <w:rFonts w:ascii="Plus Jakarta Sans Light" w:hAnsi="Plus Jakarta Sans Light"/>
        </w:rPr>
        <w:t xml:space="preserve">(Reading) </w:t>
      </w:r>
      <w:r w:rsidRPr="006D601F">
        <w:rPr>
          <w:rFonts w:ascii="Plus Jakarta Sans Light" w:hAnsi="Plus Jakarta Sans Light"/>
        </w:rPr>
        <w:t>and a Quantile</w:t>
      </w:r>
      <w:r w:rsidR="005E6A9B">
        <w:rPr>
          <w:rFonts w:ascii="Plus Jakarta Sans Light" w:hAnsi="Plus Jakarta Sans Light"/>
        </w:rPr>
        <w:t xml:space="preserve"> (Math)</w:t>
      </w:r>
      <w:r w:rsidRPr="006D601F">
        <w:rPr>
          <w:rFonts w:ascii="Plus Jakarta Sans Light" w:hAnsi="Plus Jakarta Sans Light"/>
        </w:rPr>
        <w:t xml:space="preserve"> score</w:t>
      </w:r>
      <w:r w:rsidR="005E6A9B">
        <w:rPr>
          <w:rFonts w:ascii="Plus Jakarta Sans Light" w:hAnsi="Plus Jakarta Sans Light"/>
        </w:rPr>
        <w:t xml:space="preserve"> </w:t>
      </w:r>
      <w:r w:rsidRPr="006D601F">
        <w:rPr>
          <w:rFonts w:ascii="Plus Jakarta Sans Light" w:hAnsi="Plus Jakarta Sans Light"/>
        </w:rPr>
        <w:t xml:space="preserve">on the PRoPL reports. For extra support at home, families can register for a free account at </w:t>
      </w:r>
      <w:hyperlink r:id="rId9" w:history="1">
        <w:r w:rsidR="005E6A9B" w:rsidRPr="004E3828">
          <w:rPr>
            <w:rStyle w:val="Hyperlink"/>
            <w:rFonts w:ascii="Plus Jakarta Sans Light" w:hAnsi="Plus Jakarta Sans Light"/>
          </w:rPr>
          <w:t>https://hub.lexile.com/</w:t>
        </w:r>
      </w:hyperlink>
      <w:r w:rsidR="005E6A9B">
        <w:rPr>
          <w:rFonts w:ascii="Plus Jakarta Sans Light" w:hAnsi="Plus Jakarta Sans Light"/>
        </w:rPr>
        <w:t xml:space="preserve">. </w:t>
      </w:r>
      <w:r w:rsidRPr="006D601F">
        <w:rPr>
          <w:rFonts w:ascii="Plus Jakarta Sans Light" w:hAnsi="Plus Jakarta Sans Light"/>
        </w:rPr>
        <w:t xml:space="preserve">By accessing the link, families can enter the Lexile or Quantile Measure to find </w:t>
      </w:r>
      <w:r w:rsidR="005E6A9B">
        <w:rPr>
          <w:rFonts w:ascii="Plus Jakarta Sans Light" w:hAnsi="Plus Jakarta Sans Light"/>
        </w:rPr>
        <w:t xml:space="preserve">free </w:t>
      </w:r>
      <w:r w:rsidRPr="006D601F">
        <w:rPr>
          <w:rFonts w:ascii="Plus Jakarta Sans Light" w:hAnsi="Plus Jakarta Sans Light"/>
        </w:rPr>
        <w:t xml:space="preserve">resources that are aligned to your child’s </w:t>
      </w:r>
      <w:r w:rsidR="005E6A9B">
        <w:rPr>
          <w:rFonts w:ascii="Plus Jakarta Sans Light" w:hAnsi="Plus Jakarta Sans Light"/>
        </w:rPr>
        <w:t>R</w:t>
      </w:r>
      <w:r w:rsidRPr="006D601F">
        <w:rPr>
          <w:rFonts w:ascii="Plus Jakarta Sans Light" w:hAnsi="Plus Jakarta Sans Light"/>
        </w:rPr>
        <w:t xml:space="preserve">eading or </w:t>
      </w:r>
      <w:r w:rsidR="005E6A9B">
        <w:rPr>
          <w:rFonts w:ascii="Plus Jakarta Sans Light" w:hAnsi="Plus Jakarta Sans Light"/>
        </w:rPr>
        <w:t>M</w:t>
      </w:r>
      <w:r w:rsidRPr="006D601F">
        <w:rPr>
          <w:rFonts w:ascii="Plus Jakarta Sans Light" w:hAnsi="Plus Jakarta Sans Light"/>
        </w:rPr>
        <w:t>ath measure</w:t>
      </w:r>
      <w:r w:rsidR="002C029F">
        <w:rPr>
          <w:rFonts w:ascii="Plus Jakarta Sans Light" w:hAnsi="Plus Jakarta Sans Light"/>
        </w:rPr>
        <w:t xml:space="preserve"> such as summer activities, books recommendation and other valuable learning tools</w:t>
      </w:r>
      <w:r w:rsidRPr="006D601F">
        <w:rPr>
          <w:rFonts w:ascii="Plus Jakarta Sans Light" w:hAnsi="Plus Jakarta Sans Light"/>
        </w:rPr>
        <w:t>.</w:t>
      </w:r>
    </w:p>
    <w:p w14:paraId="2683D41B" w14:textId="422E21F2" w:rsidR="002C029F" w:rsidRDefault="00E21751" w:rsidP="00E21751">
      <w:pPr>
        <w:ind w:left="4" w:right="68"/>
        <w:rPr>
          <w:rFonts w:ascii="Plus Jakarta Sans Light" w:hAnsi="Plus Jakarta Sans Light"/>
        </w:rPr>
      </w:pPr>
      <w:r w:rsidRPr="003E7319">
        <w:rPr>
          <w:rFonts w:ascii="Plus Jakarta Sans Light" w:hAnsi="Plus Jakarta Sans Light"/>
        </w:rPr>
        <w:t xml:space="preserve">If you have any questions, please reach out to your child’s teacher. We appreciate your support. </w:t>
      </w:r>
    </w:p>
    <w:p w14:paraId="36E0D479" w14:textId="2B13828B" w:rsidR="001A463D" w:rsidRPr="003E7319" w:rsidRDefault="007F7387">
      <w:pPr>
        <w:ind w:left="4" w:right="68"/>
        <w:rPr>
          <w:rFonts w:ascii="Plus Jakarta Sans Light" w:hAnsi="Plus Jakarta Sans Light"/>
        </w:rPr>
      </w:pPr>
      <w:r w:rsidRPr="003E7319">
        <w:rPr>
          <w:rFonts w:ascii="Plus Jakarta Sans Light" w:hAnsi="Plus Jakarta Sans Light"/>
        </w:rPr>
        <w:t xml:space="preserve">Sincerely, </w:t>
      </w:r>
    </w:p>
    <w:p w14:paraId="614B59C6" w14:textId="2A6CDFD5" w:rsidR="001A463D" w:rsidRPr="003E7319" w:rsidRDefault="007F7387" w:rsidP="002C029F">
      <w:pPr>
        <w:spacing w:after="158" w:line="259" w:lineRule="auto"/>
        <w:rPr>
          <w:rFonts w:ascii="Plus Jakarta Sans Light" w:hAnsi="Plus Jakarta Sans Light"/>
        </w:rPr>
      </w:pPr>
      <w:r w:rsidRPr="003E7319">
        <w:rPr>
          <w:rFonts w:ascii="Plus Jakarta Sans Light" w:hAnsi="Plus Jakarta Sans Light"/>
        </w:rPr>
        <w:t>[District Representative]</w:t>
      </w:r>
    </w:p>
    <w:sectPr w:rsidR="001A463D" w:rsidRPr="003E7319">
      <w:pgSz w:w="12240" w:h="15840"/>
      <w:pgMar w:top="1440" w:right="1386" w:bottom="1440" w:left="1431"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Yu Mincho">
    <w:altName w:val="游明朝"/>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lus Jakarta Sans Light">
    <w:altName w:val="Calibri"/>
    <w:panose1 w:val="00000000000000000000"/>
    <w:charset w:val="00"/>
    <w:family w:val="auto"/>
    <w:pitch w:val="variable"/>
    <w:sig w:usb0="A10000FF" w:usb1="4000607B" w:usb2="00000000" w:usb3="00000000" w:csb0="00000193" w:csb1="00000000"/>
  </w:font>
  <w:font w:name="Yu Gothic Light">
    <w:altName w:val="游ゴシック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revisionView w:markup="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A463D"/>
    <w:rsid w:val="00007BB2"/>
    <w:rsid w:val="00022B51"/>
    <w:rsid w:val="00033C61"/>
    <w:rsid w:val="00064EE6"/>
    <w:rsid w:val="00083071"/>
    <w:rsid w:val="001A463D"/>
    <w:rsid w:val="00206658"/>
    <w:rsid w:val="00221431"/>
    <w:rsid w:val="0022388D"/>
    <w:rsid w:val="00272D62"/>
    <w:rsid w:val="002C029F"/>
    <w:rsid w:val="00325D96"/>
    <w:rsid w:val="003E7319"/>
    <w:rsid w:val="004737B0"/>
    <w:rsid w:val="00557204"/>
    <w:rsid w:val="005E6A9B"/>
    <w:rsid w:val="00625B17"/>
    <w:rsid w:val="00637B7D"/>
    <w:rsid w:val="00673007"/>
    <w:rsid w:val="00680C31"/>
    <w:rsid w:val="006D5D4A"/>
    <w:rsid w:val="006D601F"/>
    <w:rsid w:val="007F2944"/>
    <w:rsid w:val="007F7387"/>
    <w:rsid w:val="007F7CE2"/>
    <w:rsid w:val="008002C7"/>
    <w:rsid w:val="00843289"/>
    <w:rsid w:val="008E7B8B"/>
    <w:rsid w:val="00903AB2"/>
    <w:rsid w:val="00A4350C"/>
    <w:rsid w:val="00B26924"/>
    <w:rsid w:val="00BE1ABD"/>
    <w:rsid w:val="00D8298B"/>
    <w:rsid w:val="00D97331"/>
    <w:rsid w:val="00E21751"/>
    <w:rsid w:val="00E279CB"/>
    <w:rsid w:val="00E62773"/>
    <w:rsid w:val="00F46B94"/>
    <w:rsid w:val="00FE356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882976"/>
  <w15:docId w15:val="{26678E27-B0A5-43DD-92AF-42E05FCAA8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49" w:line="265" w:lineRule="auto"/>
      <w:ind w:left="19" w:hanging="10"/>
    </w:pPr>
    <w:rPr>
      <w:rFonts w:ascii="Arial" w:eastAsia="Arial" w:hAnsi="Arial" w:cs="Arial"/>
      <w:color w:val="000000"/>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E6A9B"/>
    <w:rPr>
      <w:color w:val="467886" w:themeColor="hyperlink"/>
      <w:u w:val="single"/>
    </w:rPr>
  </w:style>
  <w:style w:type="character" w:styleId="UnresolvedMention">
    <w:name w:val="Unresolved Mention"/>
    <w:basedOn w:val="DefaultParagraphFont"/>
    <w:uiPriority w:val="99"/>
    <w:semiHidden/>
    <w:unhideWhenUsed/>
    <w:rsid w:val="005E6A9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propl.mypearsonsupport.com/resources.html" TargetMode="External"/><Relationship Id="rId3" Type="http://schemas.openxmlformats.org/officeDocument/2006/relationships/customXml" Target="../customXml/item3.xml"/><Relationship Id="rId7" Type="http://schemas.openxmlformats.org/officeDocument/2006/relationships/image" Target="media/image1.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https://hub.lexil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Notes xmlns="4f28e098-19fa-4fcd-a5b1-b684fbbee438" xsi:nil="true"/>
    <lcf76f155ced4ddcb4097134ff3c332f xmlns="4f28e098-19fa-4fcd-a5b1-b684fbbee438">
      <Terms xmlns="http://schemas.microsoft.com/office/infopath/2007/PartnerControls"/>
    </lcf76f155ced4ddcb4097134ff3c332f>
    <_ip_UnifiedCompliancePolicyProperties xmlns="http://schemas.microsoft.com/sharepoint/v3" xsi:nil="true"/>
    <TaxCatchAll xmlns="0f099773-2ba1-49d0-840b-3cc579b59ac5"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AACC8DF342D9A644954548DECD2507CA" ma:contentTypeVersion="22" ma:contentTypeDescription="Create a new document." ma:contentTypeScope="" ma:versionID="acf19f32e907da32d70ed0a3b99311ea">
  <xsd:schema xmlns:xsd="http://www.w3.org/2001/XMLSchema" xmlns:xs="http://www.w3.org/2001/XMLSchema" xmlns:p="http://schemas.microsoft.com/office/2006/metadata/properties" xmlns:ns1="http://schemas.microsoft.com/sharepoint/v3" xmlns:ns2="0f099773-2ba1-49d0-840b-3cc579b59ac5" xmlns:ns3="4f28e098-19fa-4fcd-a5b1-b684fbbee438" targetNamespace="http://schemas.microsoft.com/office/2006/metadata/properties" ma:root="true" ma:fieldsID="0b678b7e46e7ba60b91a1028d46de033" ns1:_="" ns2:_="" ns3:_="">
    <xsd:import namespace="http://schemas.microsoft.com/sharepoint/v3"/>
    <xsd:import namespace="0f099773-2ba1-49d0-840b-3cc579b59ac5"/>
    <xsd:import namespace="4f28e098-19fa-4fcd-a5b1-b684fbbee43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DateTaken" minOccurs="0"/>
                <xsd:element ref="ns3:MediaLengthInSeconds" minOccurs="0"/>
                <xsd:element ref="ns3:lcf76f155ced4ddcb4097134ff3c332f" minOccurs="0"/>
                <xsd:element ref="ns2:TaxCatchAll" minOccurs="0"/>
                <xsd:element ref="ns3:MediaServiceOCR" minOccurs="0"/>
                <xsd:element ref="ns3:MediaServiceObjectDetectorVersions" minOccurs="0"/>
                <xsd:element ref="ns3:Notes" minOccurs="0"/>
                <xsd:element ref="ns3:MediaServiceSearchProperties" minOccurs="0"/>
                <xsd:element ref="ns3:MediaServiceLocation" minOccurs="0"/>
                <xsd:element ref="ns3:MediaServiceBillingMetadata"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8" nillable="true" ma:displayName="Unified Compliance Policy Properties" ma:hidden="true" ma:internalName="_ip_UnifiedCompliancePolicyProperties">
      <xsd:simpleType>
        <xsd:restriction base="dms:Note"/>
      </xsd:simpleType>
    </xsd:element>
    <xsd:element name="_ip_UnifiedCompliancePolicyUIAction" ma:index="29"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f099773-2ba1-49d0-840b-3cc579b59ac5"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874aeb38-7f62-4a4b-8ada-4fb9221473b5}" ma:internalName="TaxCatchAll" ma:showField="CatchAllData" ma:web="0f099773-2ba1-49d0-840b-3cc579b59ac5">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4f28e098-19fa-4fcd-a5b1-b684fbbee43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46342d94-4a90-4c9b-8c88-cb4c8647e98f" ma:termSetId="09814cd3-568e-fe90-9814-8d621ff8fb84" ma:anchorId="fba54fb3-c3e1-fe81-a776-ca4b69148c4d" ma:open="true" ma:isKeyword="false">
      <xsd:complexType>
        <xsd:sequence>
          <xsd:element ref="pc:Terms" minOccurs="0" maxOccurs="1"/>
        </xsd:sequence>
      </xsd:complexType>
    </xsd:element>
    <xsd:element name="MediaServiceOCR" ma:index="22" nillable="true" ma:displayName="Extracted Text" ma:internalName="MediaServiceOCR" ma:readOnly="true">
      <xsd:simpleType>
        <xsd:restriction base="dms:Note">
          <xsd:maxLength value="255"/>
        </xsd:restriction>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Notes" ma:index="24" nillable="true" ma:displayName="Notes" ma:format="Dropdown" ma:internalName="Notes">
      <xsd:simpleType>
        <xsd:restriction base="dms:Choice">
          <xsd:enumeration value="Posted"/>
          <xsd:enumeration value="Not Posted"/>
          <xsd:enumeration value="Choice 3"/>
        </xsd:restriction>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Location" ma:index="26" nillable="true" ma:displayName="Location" ma:description="" ma:indexed="true" ma:internalName="MediaServiceLocation" ma:readOnly="true">
      <xsd:simpleType>
        <xsd:restriction base="dms:Text"/>
      </xsd:simple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D71CE6E-F78D-4C8E-ADD6-CE05F99B0B79}">
  <ds:schemaRefs>
    <ds:schemaRef ds:uri="http://schemas.microsoft.com/sharepoint/v3/contenttype/forms"/>
  </ds:schemaRefs>
</ds:datastoreItem>
</file>

<file path=customXml/itemProps2.xml><?xml version="1.0" encoding="utf-8"?>
<ds:datastoreItem xmlns:ds="http://schemas.openxmlformats.org/officeDocument/2006/customXml" ds:itemID="{00EC849A-AD42-4740-8D3F-037D4BC67024}">
  <ds:schemaRefs>
    <ds:schemaRef ds:uri="http://schemas.microsoft.com/office/2006/metadata/properties"/>
    <ds:schemaRef ds:uri="http://schemas.microsoft.com/office/infopath/2007/PartnerControls"/>
    <ds:schemaRef ds:uri="http://schemas.microsoft.com/sharepoint/v3"/>
    <ds:schemaRef ds:uri="4f28e098-19fa-4fcd-a5b1-b684fbbee438"/>
    <ds:schemaRef ds:uri="0f099773-2ba1-49d0-840b-3cc579b59ac5"/>
  </ds:schemaRefs>
</ds:datastoreItem>
</file>

<file path=customXml/itemProps3.xml><?xml version="1.0" encoding="utf-8"?>
<ds:datastoreItem xmlns:ds="http://schemas.openxmlformats.org/officeDocument/2006/customXml" ds:itemID="{E33A7120-6440-46FE-A106-131C854984B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0f099773-2ba1-49d0-840b-3cc579b59ac5"/>
    <ds:schemaRef ds:uri="4f28e098-19fa-4fcd-a5b1-b684fbbee43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8cc434d7-97d0-47d3-b5c5-14fe0e33e34b}" enabled="0" method="" siteId="{8cc434d7-97d0-47d3-b5c5-14fe0e33e34b}" removed="1"/>
</clbl:labelList>
</file>

<file path=docProps/app.xml><?xml version="1.0" encoding="utf-8"?>
<Properties xmlns="http://schemas.openxmlformats.org/officeDocument/2006/extended-properties" xmlns:vt="http://schemas.openxmlformats.org/officeDocument/2006/docPropsVTypes">
  <Template>Normal</Template>
  <TotalTime>5</TotalTime>
  <Pages>1</Pages>
  <Words>353</Words>
  <Characters>2018</Characters>
  <Application>Microsoft Office Word</Application>
  <DocSecurity>0</DocSecurity>
  <Lines>16</Lines>
  <Paragraphs>4</Paragraphs>
  <ScaleCrop>false</ScaleCrop>
  <Company/>
  <LinksUpToDate>false</LinksUpToDate>
  <CharactersWithSpaces>2367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Aundrea Hollingsworth</dc:creator>
  <cp:keywords/>
  <cp:lastModifiedBy>Aundrea Hollingsworth</cp:lastModifiedBy>
  <cp:revision>3</cp:revision>
  <dcterms:created xsi:type="dcterms:W3CDTF">2025-10-01T14:42:00Z</dcterms:created>
  <dcterms:modified xsi:type="dcterms:W3CDTF">2025-10-02T17:43:00Z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0x010100AACC8DF342D9A644954548DECD2507CA</vt:lpwstr>
  </property>
  <property fmtid="{D5CDD505-2E9C-101B-9397-08002B2CF9AE}" pid="3" name="MediaServiceImageTags">
    <vt:lpwstr/>
  </property>
  <property fmtid="{D5CDD505-2E9C-101B-9397-08002B2CF9AE}" pid="4" name="docLang">
    <vt:lpwstr>en</vt:lpwstr>
  </property>
</Properties>
</file>